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A0" w:rsidRDefault="00363DA0" w:rsidP="00363DA0">
      <w:pPr>
        <w:rPr>
          <w:lang w:eastAsia="en-US"/>
        </w:rPr>
      </w:pPr>
    </w:p>
    <w:p w:rsidR="00363DA0" w:rsidRDefault="00363DA0" w:rsidP="00363DA0">
      <w:pPr>
        <w:rPr>
          <w:lang w:eastAsia="en-US"/>
        </w:rPr>
      </w:pPr>
    </w:p>
    <w:p w:rsidR="00363DA0" w:rsidRDefault="00363DA0" w:rsidP="00363DA0">
      <w:pPr>
        <w:rPr>
          <w:lang w:eastAsia="en-US"/>
        </w:rPr>
      </w:pPr>
    </w:p>
    <w:p w:rsidR="00363DA0" w:rsidRDefault="00363DA0" w:rsidP="00363DA0">
      <w:pPr>
        <w:rPr>
          <w:lang w:eastAsia="en-US"/>
        </w:rPr>
      </w:pPr>
    </w:p>
    <w:p w:rsidR="00363DA0" w:rsidRDefault="00363DA0" w:rsidP="00363DA0">
      <w:pPr>
        <w:rPr>
          <w:lang w:eastAsia="en-US"/>
        </w:rPr>
      </w:pPr>
    </w:p>
    <w:p w:rsidR="00363DA0" w:rsidRDefault="00363DA0" w:rsidP="00363DA0">
      <w:pPr>
        <w:pStyle w:val="Balk6"/>
        <w:spacing w:line="240" w:lineRule="auto"/>
        <w:ind w:firstLine="0"/>
        <w:jc w:val="center"/>
      </w:pPr>
      <w:r>
        <w:t>İLANLI USUL İÇİN STANDART GAZETE İLANI FORMU</w:t>
      </w:r>
    </w:p>
    <w:p w:rsidR="00363DA0" w:rsidRDefault="00363DA0" w:rsidP="00363DA0">
      <w:pPr>
        <w:rPr>
          <w:rFonts w:cs="Arial"/>
        </w:rPr>
      </w:pPr>
    </w:p>
    <w:p w:rsidR="00363DA0" w:rsidRDefault="00363DA0" w:rsidP="00363D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sz w:val="20"/>
          <w:szCs w:val="20"/>
        </w:rPr>
      </w:pPr>
    </w:p>
    <w:p w:rsidR="00363DA0" w:rsidRDefault="00363DA0" w:rsidP="00363D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1885950" cy="790575"/>
            <wp:effectExtent l="19050" t="0" r="0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</w:t>
      </w:r>
      <w:r>
        <w:rPr>
          <w:b/>
          <w:noProof/>
        </w:rPr>
        <w:drawing>
          <wp:inline distT="0" distB="0" distL="0" distR="0">
            <wp:extent cx="1295400" cy="457200"/>
            <wp:effectExtent l="19050" t="0" r="0" b="0"/>
            <wp:docPr id="2" name="Resim 2" descr="denk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nko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 xml:space="preserve">            </w:t>
      </w:r>
      <w:r>
        <w:rPr>
          <w:bCs/>
          <w:noProof/>
          <w:sz w:val="2"/>
          <w:szCs w:val="2"/>
        </w:rPr>
        <w:drawing>
          <wp:inline distT="0" distB="0" distL="0" distR="0">
            <wp:extent cx="733425" cy="733425"/>
            <wp:effectExtent l="1905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DA0" w:rsidRDefault="00363DA0" w:rsidP="00363D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363DA0" w:rsidRDefault="00363DA0" w:rsidP="00363D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363DA0" w:rsidRDefault="00363DA0" w:rsidP="00363D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363DA0" w:rsidRDefault="00363DA0" w:rsidP="00363D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363DA0" w:rsidRDefault="00363DA0" w:rsidP="00363D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363DA0" w:rsidRDefault="00363DA0" w:rsidP="00363D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Mal Alımı için ihale ilanı </w:t>
      </w:r>
    </w:p>
    <w:p w:rsidR="00363DA0" w:rsidRDefault="00363DA0" w:rsidP="00363D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363DA0" w:rsidRDefault="00363DA0" w:rsidP="00363D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DEN-KO Mobilya İmalat Yapı Mal. İnşaat San. ve Ticaret Limited Şirketi, Batı Karadeniz Kalkınma </w:t>
      </w:r>
      <w:proofErr w:type="gramStart"/>
      <w:r>
        <w:rPr>
          <w:sz w:val="20"/>
          <w:szCs w:val="20"/>
        </w:rPr>
        <w:t>Ajansı  2014</w:t>
      </w:r>
      <w:proofErr w:type="gramEnd"/>
      <w:r>
        <w:rPr>
          <w:sz w:val="20"/>
          <w:szCs w:val="20"/>
        </w:rPr>
        <w:t xml:space="preserve"> Yılı KOBİ Mali Destek Programı   kapsamında DENKO Mobilya’nın, Ürün Çeşitliliği, Ürün Kalitesi ve Kapasite </w:t>
      </w:r>
      <w:proofErr w:type="spellStart"/>
      <w:r>
        <w:rPr>
          <w:sz w:val="20"/>
          <w:szCs w:val="20"/>
        </w:rPr>
        <w:t>Arttırımı</w:t>
      </w:r>
      <w:proofErr w:type="spellEnd"/>
      <w:r>
        <w:rPr>
          <w:sz w:val="20"/>
          <w:szCs w:val="20"/>
        </w:rPr>
        <w:t xml:space="preserve"> ile Uluslararası Pazarlarda Markalaşması Projesi</w:t>
      </w:r>
      <w:r>
        <w:rPr>
          <w:position w:val="-2"/>
          <w:sz w:val="20"/>
          <w:szCs w:val="20"/>
        </w:rPr>
        <w:t xml:space="preserve"> </w:t>
      </w:r>
      <w:r>
        <w:rPr>
          <w:sz w:val="20"/>
          <w:szCs w:val="20"/>
        </w:rPr>
        <w:t>için bir  mal alımı ihalesi sonuçlandırmayı planlamaktadır.</w:t>
      </w:r>
    </w:p>
    <w:p w:rsidR="00363DA0" w:rsidRDefault="00363DA0" w:rsidP="00363D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363DA0" w:rsidRPr="0006730E" w:rsidRDefault="00363DA0" w:rsidP="00363D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LOT 3: </w:t>
      </w:r>
      <w:r>
        <w:rPr>
          <w:sz w:val="20"/>
          <w:szCs w:val="20"/>
        </w:rPr>
        <w:t>1 adet Astar-Son Kat Kuru Atım Kabini</w:t>
      </w:r>
    </w:p>
    <w:p w:rsidR="00363DA0" w:rsidRDefault="00363DA0" w:rsidP="00363D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  <w:highlight w:val="yellow"/>
        </w:rPr>
      </w:pPr>
    </w:p>
    <w:p w:rsidR="00363DA0" w:rsidRDefault="00363DA0" w:rsidP="00363D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İhaleye katılım koşulları, isteklilerde aranacak teknik ve mali bilgileri de içeren İhale Dosyası Organize Sanayi Bölgesi 2. Cadde 17. Sokak No:20 Çaycuma /ZONGULDAK adresinden veya  </w:t>
      </w:r>
      <w:hyperlink r:id="rId8" w:history="1">
        <w:r>
          <w:rPr>
            <w:rStyle w:val="Kpr"/>
            <w:b/>
            <w:color w:val="0070C0"/>
            <w:sz w:val="20"/>
            <w:szCs w:val="20"/>
          </w:rPr>
          <w:t>www.denkobanyo.com</w:t>
        </w:r>
      </w:hyperlink>
      <w:r>
        <w:rPr>
          <w:b/>
          <w:color w:val="0070C0"/>
          <w:sz w:val="20"/>
          <w:szCs w:val="20"/>
          <w:u w:val="single"/>
        </w:rPr>
        <w:t>.</w:t>
      </w:r>
      <w:proofErr w:type="gramStart"/>
      <w:r>
        <w:rPr>
          <w:b/>
          <w:color w:val="0070C0"/>
          <w:sz w:val="20"/>
          <w:szCs w:val="20"/>
          <w:u w:val="single"/>
        </w:rPr>
        <w:t>tr</w:t>
      </w:r>
      <w:r>
        <w:rPr>
          <w:sz w:val="20"/>
          <w:szCs w:val="20"/>
        </w:rPr>
        <w:t xml:space="preserve">    internet</w:t>
      </w:r>
      <w:proofErr w:type="gramEnd"/>
      <w:r>
        <w:rPr>
          <w:sz w:val="20"/>
          <w:szCs w:val="20"/>
        </w:rPr>
        <w:t xml:space="preserve"> adreslerinden temin edilebilir. </w:t>
      </w:r>
    </w:p>
    <w:p w:rsidR="00363DA0" w:rsidRDefault="00363DA0" w:rsidP="00363D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  <w:highlight w:val="yellow"/>
        </w:rPr>
      </w:pPr>
    </w:p>
    <w:p w:rsidR="00363DA0" w:rsidRDefault="00363DA0" w:rsidP="00363D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Teklif teslimi için son tarih ve saati</w:t>
      </w:r>
      <w:r w:rsidRPr="00920EDE">
        <w:rPr>
          <w:sz w:val="20"/>
          <w:szCs w:val="20"/>
        </w:rPr>
        <w:t>:</w:t>
      </w:r>
      <w:r w:rsidR="00CE4592" w:rsidRPr="00920EDE">
        <w:rPr>
          <w:sz w:val="20"/>
          <w:szCs w:val="20"/>
        </w:rPr>
        <w:t xml:space="preserve"> </w:t>
      </w:r>
      <w:r w:rsidR="00DC22F7">
        <w:rPr>
          <w:sz w:val="20"/>
          <w:szCs w:val="20"/>
        </w:rPr>
        <w:t>23</w:t>
      </w:r>
      <w:r w:rsidR="0088178B" w:rsidRPr="00920EDE">
        <w:rPr>
          <w:sz w:val="20"/>
          <w:szCs w:val="20"/>
        </w:rPr>
        <w:t>.10</w:t>
      </w:r>
      <w:r w:rsidRPr="00920EDE">
        <w:rPr>
          <w:sz w:val="20"/>
          <w:szCs w:val="20"/>
        </w:rPr>
        <w:t>.2014 Saat</w:t>
      </w:r>
      <w:r>
        <w:rPr>
          <w:sz w:val="20"/>
          <w:szCs w:val="20"/>
        </w:rPr>
        <w:t>:11.00</w:t>
      </w:r>
    </w:p>
    <w:p w:rsidR="00363DA0" w:rsidRDefault="00363DA0" w:rsidP="00363D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363DA0" w:rsidRDefault="00363DA0" w:rsidP="00363D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Gerekli ek bilgi ya da açıklamalar</w:t>
      </w:r>
      <w:r>
        <w:rPr>
          <w:color w:val="0070C0"/>
          <w:sz w:val="20"/>
          <w:szCs w:val="20"/>
        </w:rPr>
        <w:t xml:space="preserve">;  </w:t>
      </w:r>
      <w:hyperlink r:id="rId9" w:history="1">
        <w:r>
          <w:rPr>
            <w:rStyle w:val="Kpr"/>
            <w:b/>
            <w:color w:val="0070C0"/>
            <w:sz w:val="20"/>
            <w:szCs w:val="20"/>
          </w:rPr>
          <w:t>www.denkobanyo.com</w:t>
        </w:r>
      </w:hyperlink>
      <w:r>
        <w:rPr>
          <w:b/>
          <w:color w:val="0070C0"/>
          <w:sz w:val="20"/>
          <w:szCs w:val="20"/>
          <w:u w:val="single"/>
        </w:rPr>
        <w:t>.</w:t>
      </w:r>
      <w:proofErr w:type="gramStart"/>
      <w:r>
        <w:rPr>
          <w:b/>
          <w:color w:val="0070C0"/>
          <w:sz w:val="20"/>
          <w:szCs w:val="20"/>
          <w:u w:val="single"/>
        </w:rPr>
        <w:t>tr</w:t>
      </w:r>
      <w:r>
        <w:rPr>
          <w:sz w:val="20"/>
          <w:szCs w:val="20"/>
        </w:rPr>
        <w:t xml:space="preserve">  ve</w:t>
      </w:r>
      <w:proofErr w:type="gramEnd"/>
      <w:r>
        <w:rPr>
          <w:sz w:val="20"/>
          <w:szCs w:val="20"/>
        </w:rPr>
        <w:t xml:space="preserve">  </w:t>
      </w:r>
      <w:hyperlink r:id="rId10" w:history="1">
        <w:r>
          <w:rPr>
            <w:rStyle w:val="Kpr"/>
            <w:b/>
            <w:color w:val="0070C0"/>
            <w:sz w:val="20"/>
            <w:szCs w:val="20"/>
          </w:rPr>
          <w:t>www.bakka.gov.tr</w:t>
        </w:r>
      </w:hyperlink>
      <w:r>
        <w:rPr>
          <w:b/>
          <w:color w:val="17365D"/>
          <w:sz w:val="20"/>
          <w:szCs w:val="20"/>
        </w:rPr>
        <w:t xml:space="preserve"> </w:t>
      </w:r>
      <w:r>
        <w:rPr>
          <w:sz w:val="20"/>
          <w:szCs w:val="20"/>
        </w:rPr>
        <w:t xml:space="preserve"> de  yayınlanacaktır.</w:t>
      </w:r>
    </w:p>
    <w:p w:rsidR="00363DA0" w:rsidRDefault="00363DA0" w:rsidP="00363D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363DA0" w:rsidRDefault="00363DA0" w:rsidP="00363D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Teklifler, </w:t>
      </w:r>
      <w:r w:rsidR="009C50DF" w:rsidRPr="00920EDE">
        <w:rPr>
          <w:sz w:val="20"/>
          <w:szCs w:val="20"/>
        </w:rPr>
        <w:t>2</w:t>
      </w:r>
      <w:r w:rsidR="00DC22F7">
        <w:rPr>
          <w:sz w:val="20"/>
          <w:szCs w:val="20"/>
        </w:rPr>
        <w:t>3</w:t>
      </w:r>
      <w:bookmarkStart w:id="0" w:name="_GoBack"/>
      <w:bookmarkEnd w:id="0"/>
      <w:r w:rsidR="009C50DF" w:rsidRPr="00920EDE">
        <w:rPr>
          <w:sz w:val="20"/>
          <w:szCs w:val="20"/>
        </w:rPr>
        <w:t>.10</w:t>
      </w:r>
      <w:r w:rsidRPr="00920EDE">
        <w:rPr>
          <w:sz w:val="20"/>
          <w:szCs w:val="20"/>
        </w:rPr>
        <w:t>.2014</w:t>
      </w:r>
      <w:r>
        <w:rPr>
          <w:sz w:val="20"/>
          <w:szCs w:val="20"/>
        </w:rPr>
        <w:t xml:space="preserve">  tarihinde, </w:t>
      </w:r>
      <w:proofErr w:type="gramStart"/>
      <w:r>
        <w:rPr>
          <w:sz w:val="20"/>
          <w:szCs w:val="20"/>
        </w:rPr>
        <w:t>saat : 11</w:t>
      </w:r>
      <w:proofErr w:type="gramEnd"/>
      <w:r>
        <w:rPr>
          <w:sz w:val="20"/>
          <w:szCs w:val="20"/>
        </w:rPr>
        <w:t xml:space="preserve">.00’de ve  Dosyası  Organize Sanayi Bölgesi 2. Cadde 17. Sokak No:20 Çaycuma /ZONGULDAK adresinde yapılacak oturumda açılacaktır. </w:t>
      </w:r>
    </w:p>
    <w:p w:rsidR="00363DA0" w:rsidRDefault="00363DA0" w:rsidP="00363DA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363DA0" w:rsidRDefault="00363DA0" w:rsidP="00363DA0">
      <w:pPr>
        <w:rPr>
          <w:rFonts w:cs="Arial"/>
        </w:rPr>
      </w:pPr>
    </w:p>
    <w:p w:rsidR="00363DA0" w:rsidRDefault="00363DA0" w:rsidP="00363DA0">
      <w:pPr>
        <w:jc w:val="both"/>
        <w:rPr>
          <w:lang w:eastAsia="en-US"/>
        </w:rPr>
      </w:pPr>
    </w:p>
    <w:p w:rsidR="00E67F0B" w:rsidRDefault="00E67F0B"/>
    <w:sectPr w:rsidR="00E67F0B" w:rsidSect="00E67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3DA0"/>
    <w:rsid w:val="0006730E"/>
    <w:rsid w:val="0017015D"/>
    <w:rsid w:val="002E4DB9"/>
    <w:rsid w:val="00363DA0"/>
    <w:rsid w:val="00782985"/>
    <w:rsid w:val="0088178B"/>
    <w:rsid w:val="008B0950"/>
    <w:rsid w:val="00920EDE"/>
    <w:rsid w:val="009C50DF"/>
    <w:rsid w:val="00CE4592"/>
    <w:rsid w:val="00DC22F7"/>
    <w:rsid w:val="00E67F0B"/>
    <w:rsid w:val="00E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363DA0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semiHidden/>
    <w:rsid w:val="00363DA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semiHidden/>
    <w:unhideWhenUsed/>
    <w:rsid w:val="00363DA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3D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DA0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komobily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bakka.org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nkomobilya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Arbil</dc:creator>
  <cp:keywords/>
  <dc:description/>
  <cp:lastModifiedBy>Proje</cp:lastModifiedBy>
  <cp:revision>11</cp:revision>
  <dcterms:created xsi:type="dcterms:W3CDTF">2014-08-14T06:47:00Z</dcterms:created>
  <dcterms:modified xsi:type="dcterms:W3CDTF">2014-09-29T12:33:00Z</dcterms:modified>
</cp:coreProperties>
</file>