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>EK E2: YÖNETİM ORGANI KARARI (Başvuru Sahibi için)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>…/…/2013</w:t>
      </w: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 xml:space="preserve">T.C. 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 xml:space="preserve">BATI KARADENİZ KALKINMA AJANSI 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>GENEL SEKRETERLİĞİNE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ind w:left="284" w:firstLine="424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Ajansınız tarafından yürütülmekte olan 2013 Yılı Teknik Destek Programı kapsamında Kurum/kuruluşumuz olan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………….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adına “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” başlıklı bir proje sunulmasına ve projenin başarılı olması durumunda uygulanmasına, sunulan projede kurum/kuruluşumuzu temsile, ilzama ve proje belgelerini imzalamaya “……………………………………………………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…...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Pr="009721D2">
        <w:rPr>
          <w:rFonts w:ascii="Times New Roman" w:eastAsia="Calibri" w:hAnsi="Times New Roman" w:cs="Times New Roman"/>
          <w:sz w:val="24"/>
          <w:szCs w:val="24"/>
        </w:rPr>
        <w:t>nın</w:t>
      </w:r>
      <w:proofErr w:type="spell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yetkili kılınmasına yönelik yetkili karar organlarımızda alınan karar ekte sunulmuştur.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>Kurumun En Üst Yetkili Amiri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İmzası ve Mühür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>Ek 1:</w:t>
      </w: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Yetkili organlardan alınmış karar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EK E2: YÖNETİM ORGANI KARARI (Her bir Ortak Kurum/Kuruluş için)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>…/…/2013</w:t>
      </w: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 xml:space="preserve">T.C. 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 xml:space="preserve">BATI KARADENİZ KALKINMA AJANSI 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>GENEL SEKRETERLİĞİNE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ind w:left="284" w:firstLine="424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Ajansınız tarafından yürütülmekte olan 2013 Yılı Teknik Destek Programı kapsamında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tarafından sunulacak olan “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” başlıklı projede kurumumuz …………………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>proje ortağı olarak yer alacaktır. Bu doğrultuda, proje kapsamında kurumumuzu temsile, ilzama ve proje belgelerini imzalamaya yetkili kişi “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21D2">
        <w:rPr>
          <w:rFonts w:ascii="Times New Roman" w:eastAsia="Calibri" w:hAnsi="Times New Roman" w:cs="Times New Roman"/>
          <w:sz w:val="24"/>
          <w:szCs w:val="24"/>
        </w:rPr>
        <w:t>……………….</w:t>
      </w:r>
      <w:proofErr w:type="gram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9721D2">
        <w:rPr>
          <w:rFonts w:ascii="Times New Roman" w:eastAsia="Calibri" w:hAnsi="Times New Roman" w:cs="Times New Roman"/>
          <w:sz w:val="24"/>
          <w:szCs w:val="24"/>
        </w:rPr>
        <w:t>dir</w:t>
      </w:r>
      <w:proofErr w:type="spellEnd"/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>Kurumun En Üst Yetkili Amiri</w:t>
      </w:r>
    </w:p>
    <w:p w:rsidR="009721D2" w:rsidRPr="009721D2" w:rsidRDefault="009721D2" w:rsidP="009721D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İmzası ve Mühür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b/>
          <w:sz w:val="24"/>
          <w:szCs w:val="24"/>
        </w:rPr>
        <w:t>Ek 1:</w:t>
      </w: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Yetkili organlardan alınmış karar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21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1D2" w:rsidRPr="009721D2" w:rsidRDefault="009721D2" w:rsidP="009721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030F" w:rsidRPr="009721D2" w:rsidRDefault="004B030F" w:rsidP="009721D2">
      <w:bookmarkStart w:id="0" w:name="_GoBack"/>
      <w:bookmarkEnd w:id="0"/>
    </w:p>
    <w:sectPr w:rsidR="004B030F" w:rsidRPr="009721D2" w:rsidSect="00F5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43D"/>
    <w:rsid w:val="0026443D"/>
    <w:rsid w:val="004B030F"/>
    <w:rsid w:val="009360C2"/>
    <w:rsid w:val="009721D2"/>
    <w:rsid w:val="00F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D"/>
    <w:pPr>
      <w:spacing w:after="240" w:line="240" w:lineRule="auto"/>
      <w:ind w:left="714" w:hanging="357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ÇAĞLAR</dc:creator>
  <cp:lastModifiedBy>Mehmet ÇETİNKAYA</cp:lastModifiedBy>
  <cp:revision>3</cp:revision>
  <dcterms:created xsi:type="dcterms:W3CDTF">2012-07-17T08:02:00Z</dcterms:created>
  <dcterms:modified xsi:type="dcterms:W3CDTF">2013-07-11T09:32:00Z</dcterms:modified>
</cp:coreProperties>
</file>